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5C" w:rsidRDefault="001902AE" w:rsidP="005C205C">
      <w:pPr>
        <w:spacing w:line="240" w:lineRule="auto"/>
        <w:rPr>
          <w:rFonts w:ascii="Times New Roman" w:hAnsi="Times New Roman" w:cs="Times New Roman"/>
          <w:b/>
          <w:bCs/>
          <w:sz w:val="24"/>
          <w:szCs w:val="24"/>
        </w:rPr>
      </w:pPr>
      <w:r>
        <w:rPr>
          <w:rFonts w:ascii="Times New Roman" w:hAnsi="Times New Roman" w:cs="Times New Roman"/>
          <w:b/>
          <w:bCs/>
          <w:sz w:val="24"/>
          <w:szCs w:val="24"/>
        </w:rPr>
        <w:t>Results from Feedback (60 responses)</w:t>
      </w:r>
    </w:p>
    <w:p w:rsidR="001902AE" w:rsidRPr="005C205C" w:rsidRDefault="001902AE" w:rsidP="005C205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Title: </w:t>
      </w:r>
      <w:r w:rsidRPr="001902AE">
        <w:rPr>
          <w:rFonts w:ascii="Times New Roman" w:hAnsi="Times New Roman" w:cs="Times New Roman"/>
          <w:bCs/>
          <w:sz w:val="24"/>
          <w:szCs w:val="24"/>
        </w:rPr>
        <w:t xml:space="preserve">we may change title and focus to Cubans rather than Fidel and call it </w:t>
      </w:r>
      <w:r>
        <w:rPr>
          <w:rFonts w:ascii="Times New Roman" w:hAnsi="Times New Roman" w:cs="Times New Roman"/>
          <w:bCs/>
          <w:sz w:val="24"/>
          <w:szCs w:val="24"/>
        </w:rPr>
        <w:t>‘</w:t>
      </w:r>
      <w:r w:rsidRPr="001902AE">
        <w:rPr>
          <w:rFonts w:ascii="Times New Roman" w:hAnsi="Times New Roman" w:cs="Times New Roman"/>
          <w:bCs/>
          <w:sz w:val="24"/>
          <w:szCs w:val="24"/>
        </w:rPr>
        <w:t>Viva Cuba Libre</w:t>
      </w:r>
      <w:r>
        <w:rPr>
          <w:rFonts w:ascii="Times New Roman" w:hAnsi="Times New Roman" w:cs="Times New Roman"/>
          <w:bCs/>
          <w:sz w:val="24"/>
          <w:szCs w:val="24"/>
        </w:rPr>
        <w:t>’</w:t>
      </w:r>
      <w:r w:rsidRPr="001902AE">
        <w:rPr>
          <w:rFonts w:ascii="Times New Roman" w:hAnsi="Times New Roman" w:cs="Times New Roman"/>
          <w:bCs/>
          <w:sz w:val="24"/>
          <w:szCs w:val="24"/>
        </w:rPr>
        <w:t xml:space="preserve"> – what do you think?</w:t>
      </w:r>
      <w:r>
        <w:rPr>
          <w:rFonts w:ascii="Times New Roman" w:hAnsi="Times New Roman" w:cs="Times New Roman"/>
          <w:b/>
          <w:bCs/>
          <w:sz w:val="24"/>
          <w:szCs w:val="24"/>
        </w:rPr>
        <w:t xml:space="preserve"> </w:t>
      </w:r>
    </w:p>
    <w:p w:rsidR="005C205C" w:rsidRPr="001902AE" w:rsidRDefault="005C205C" w:rsidP="005C205C">
      <w:pPr>
        <w:spacing w:line="240" w:lineRule="auto"/>
        <w:rPr>
          <w:rFonts w:ascii="Times New Roman" w:hAnsi="Times New Roman" w:cs="Times New Roman"/>
          <w:b/>
          <w:bCs/>
          <w:sz w:val="24"/>
          <w:szCs w:val="24"/>
        </w:rPr>
      </w:pPr>
      <w:r w:rsidRPr="001902AE">
        <w:rPr>
          <w:rFonts w:ascii="Times New Roman" w:hAnsi="Times New Roman" w:cs="Times New Roman"/>
          <w:b/>
          <w:bCs/>
          <w:sz w:val="24"/>
          <w:szCs w:val="24"/>
        </w:rPr>
        <w:t>Q1. Do you think the torture scene works better with a song or just dialogue?</w:t>
      </w:r>
    </w:p>
    <w:p w:rsidR="005C205C" w:rsidRPr="005C205C" w:rsidRDefault="005C205C" w:rsidP="005C205C">
      <w:pPr>
        <w:spacing w:line="240" w:lineRule="auto"/>
        <w:rPr>
          <w:rFonts w:ascii="Times New Roman" w:hAnsi="Times New Roman" w:cs="Times New Roman"/>
          <w:bCs/>
          <w:sz w:val="24"/>
          <w:szCs w:val="24"/>
        </w:rPr>
      </w:pPr>
      <w:r w:rsidRPr="005C205C">
        <w:rPr>
          <w:rFonts w:ascii="Times New Roman" w:hAnsi="Times New Roman" w:cs="Times New Roman"/>
          <w:bCs/>
          <w:sz w:val="24"/>
          <w:szCs w:val="24"/>
        </w:rPr>
        <w:t xml:space="preserve">Almost exactly even – 49% said it should be sung, 51% said not sung. In development I was nervous about including a torture scene but so many </w:t>
      </w:r>
      <w:r w:rsidR="001902AE">
        <w:rPr>
          <w:rFonts w:ascii="Times New Roman" w:hAnsi="Times New Roman" w:cs="Times New Roman"/>
          <w:bCs/>
          <w:sz w:val="24"/>
          <w:szCs w:val="24"/>
        </w:rPr>
        <w:t>s</w:t>
      </w:r>
      <w:r w:rsidRPr="005C205C">
        <w:rPr>
          <w:rFonts w:ascii="Times New Roman" w:hAnsi="Times New Roman" w:cs="Times New Roman"/>
          <w:bCs/>
          <w:sz w:val="24"/>
          <w:szCs w:val="24"/>
        </w:rPr>
        <w:t xml:space="preserve">aid it was their favourite bit, and kids seemed to like it so I kept it in. </w:t>
      </w:r>
      <w:r>
        <w:rPr>
          <w:rFonts w:ascii="Times New Roman" w:hAnsi="Times New Roman" w:cs="Times New Roman"/>
          <w:bCs/>
          <w:sz w:val="24"/>
          <w:szCs w:val="24"/>
        </w:rPr>
        <w:t>Two</w:t>
      </w:r>
      <w:r w:rsidRPr="005C205C">
        <w:rPr>
          <w:rFonts w:ascii="Times New Roman" w:hAnsi="Times New Roman" w:cs="Times New Roman"/>
          <w:bCs/>
          <w:sz w:val="24"/>
          <w:szCs w:val="24"/>
        </w:rPr>
        <w:t xml:space="preserve"> people expressed fears that it might be too much for a matinee performance or for kids to perform, but most had no problem. </w:t>
      </w:r>
      <w:r>
        <w:rPr>
          <w:rFonts w:ascii="Times New Roman" w:hAnsi="Times New Roman" w:cs="Times New Roman"/>
          <w:bCs/>
          <w:sz w:val="24"/>
          <w:szCs w:val="24"/>
        </w:rPr>
        <w:t xml:space="preserve">This scene will be longer in the real show. One person suggested having figures in black like a Greek chorus at the back singing Hasta La Victoria Patria o </w:t>
      </w:r>
      <w:r w:rsidR="001902AE">
        <w:rPr>
          <w:rFonts w:ascii="Times New Roman" w:hAnsi="Times New Roman" w:cs="Times New Roman"/>
          <w:bCs/>
          <w:sz w:val="24"/>
          <w:szCs w:val="24"/>
        </w:rPr>
        <w:t>M</w:t>
      </w:r>
      <w:r>
        <w:rPr>
          <w:rFonts w:ascii="Times New Roman" w:hAnsi="Times New Roman" w:cs="Times New Roman"/>
          <w:bCs/>
          <w:sz w:val="24"/>
          <w:szCs w:val="24"/>
        </w:rPr>
        <w:t xml:space="preserve">uerte –homeland or death while the torture is happening silently on stage. What do you think? </w:t>
      </w:r>
    </w:p>
    <w:p w:rsidR="005C205C" w:rsidRPr="001902AE" w:rsidRDefault="005C205C" w:rsidP="005C205C">
      <w:pPr>
        <w:spacing w:line="240" w:lineRule="auto"/>
        <w:rPr>
          <w:rFonts w:ascii="Times New Roman" w:hAnsi="Times New Roman" w:cs="Times New Roman"/>
          <w:b/>
          <w:bCs/>
          <w:sz w:val="24"/>
          <w:szCs w:val="24"/>
        </w:rPr>
      </w:pPr>
      <w:r w:rsidRPr="001902AE">
        <w:rPr>
          <w:rFonts w:ascii="Times New Roman" w:hAnsi="Times New Roman" w:cs="Times New Roman"/>
          <w:b/>
          <w:bCs/>
          <w:sz w:val="24"/>
          <w:szCs w:val="24"/>
        </w:rPr>
        <w:t xml:space="preserve">Q2. Do you think the trial scene would work better if Fidel’s speech is sung (as in music clip) or spoken (as in performance)?  </w:t>
      </w:r>
    </w:p>
    <w:p w:rsidR="005C205C" w:rsidRDefault="005C205C" w:rsidP="005C205C">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People liked this scene and </w:t>
      </w:r>
      <w:r w:rsidR="001902AE">
        <w:rPr>
          <w:rFonts w:ascii="Times New Roman" w:hAnsi="Times New Roman" w:cs="Times New Roman"/>
          <w:bCs/>
          <w:sz w:val="24"/>
          <w:szCs w:val="24"/>
        </w:rPr>
        <w:t>loved the song. 22% said s</w:t>
      </w:r>
      <w:r>
        <w:rPr>
          <w:rFonts w:ascii="Times New Roman" w:hAnsi="Times New Roman" w:cs="Times New Roman"/>
          <w:bCs/>
          <w:sz w:val="24"/>
          <w:szCs w:val="24"/>
        </w:rPr>
        <w:t xml:space="preserve">ing it all, but the majority (78%) said keep it as it was with the verse being spoken and just the chorus sung. </w:t>
      </w:r>
    </w:p>
    <w:p w:rsidR="001902AE" w:rsidRDefault="001902AE" w:rsidP="005C205C">
      <w:pPr>
        <w:spacing w:line="240" w:lineRule="auto"/>
        <w:rPr>
          <w:rFonts w:ascii="Times New Roman" w:hAnsi="Times New Roman" w:cs="Times New Roman"/>
          <w:bCs/>
          <w:sz w:val="24"/>
          <w:szCs w:val="24"/>
        </w:rPr>
      </w:pPr>
    </w:p>
    <w:p w:rsidR="005C205C" w:rsidRPr="005C205C" w:rsidRDefault="005C205C" w:rsidP="005C205C">
      <w:pPr>
        <w:spacing w:line="240" w:lineRule="auto"/>
        <w:rPr>
          <w:rFonts w:ascii="Times New Roman" w:hAnsi="Times New Roman" w:cs="Times New Roman"/>
          <w:bCs/>
          <w:sz w:val="24"/>
          <w:szCs w:val="24"/>
        </w:rPr>
      </w:pPr>
      <w:r w:rsidRPr="001902AE">
        <w:rPr>
          <w:rFonts w:ascii="Times New Roman" w:hAnsi="Times New Roman" w:cs="Times New Roman"/>
          <w:b/>
          <w:bCs/>
          <w:sz w:val="24"/>
          <w:szCs w:val="24"/>
        </w:rPr>
        <w:t>Q3. Did you find the story easy to follow?</w:t>
      </w:r>
      <w:r w:rsidRPr="005C205C">
        <w:rPr>
          <w:rFonts w:ascii="Times New Roman" w:hAnsi="Times New Roman" w:cs="Times New Roman"/>
          <w:bCs/>
          <w:sz w:val="24"/>
          <w:szCs w:val="24"/>
        </w:rPr>
        <w:t xml:space="preserve">  (circle)  Yes</w:t>
      </w:r>
      <w:r w:rsidRPr="005C205C">
        <w:rPr>
          <w:rFonts w:ascii="Times New Roman" w:hAnsi="Times New Roman" w:cs="Times New Roman"/>
          <w:bCs/>
          <w:sz w:val="24"/>
          <w:szCs w:val="24"/>
        </w:rPr>
        <w:tab/>
        <w:t xml:space="preserve">Mostly </w:t>
      </w:r>
      <w:r w:rsidRPr="005C205C">
        <w:rPr>
          <w:rFonts w:ascii="Times New Roman" w:hAnsi="Times New Roman" w:cs="Times New Roman"/>
          <w:bCs/>
          <w:sz w:val="24"/>
          <w:szCs w:val="24"/>
        </w:rPr>
        <w:tab/>
        <w:t xml:space="preserve">No </w:t>
      </w:r>
    </w:p>
    <w:p w:rsidR="005C205C" w:rsidRDefault="005C205C" w:rsidP="005C205C">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Only 1 person said it was hard to follow </w:t>
      </w:r>
      <w:r w:rsidRPr="005C205C">
        <w:rPr>
          <w:rFonts w:ascii="Times New Roman" w:hAnsi="Times New Roman" w:cs="Times New Roman"/>
          <w:bCs/>
          <w:sz w:val="24"/>
          <w:szCs w:val="24"/>
        </w:rPr>
        <w:t xml:space="preserve"> </w:t>
      </w:r>
      <w:r>
        <w:rPr>
          <w:rFonts w:ascii="Times New Roman" w:hAnsi="Times New Roman" w:cs="Times New Roman"/>
          <w:bCs/>
          <w:sz w:val="24"/>
          <w:szCs w:val="24"/>
        </w:rPr>
        <w:t xml:space="preserve">64% said it was easy and 34% said they mostly followed it. </w:t>
      </w:r>
    </w:p>
    <w:p w:rsidR="005C205C" w:rsidRDefault="005C205C" w:rsidP="005C205C">
      <w:pPr>
        <w:spacing w:line="240" w:lineRule="auto"/>
        <w:rPr>
          <w:rFonts w:ascii="Times New Roman" w:hAnsi="Times New Roman" w:cs="Times New Roman"/>
          <w:bCs/>
          <w:sz w:val="24"/>
          <w:szCs w:val="24"/>
        </w:rPr>
      </w:pPr>
    </w:p>
    <w:p w:rsidR="005C205C" w:rsidRPr="005C205C" w:rsidRDefault="005C205C" w:rsidP="005C205C">
      <w:pPr>
        <w:spacing w:line="240" w:lineRule="auto"/>
        <w:rPr>
          <w:rFonts w:ascii="Times New Roman" w:hAnsi="Times New Roman" w:cs="Times New Roman"/>
          <w:bCs/>
          <w:sz w:val="24"/>
          <w:szCs w:val="24"/>
        </w:rPr>
      </w:pPr>
      <w:r w:rsidRPr="001902AE">
        <w:rPr>
          <w:rFonts w:ascii="Times New Roman" w:hAnsi="Times New Roman" w:cs="Times New Roman"/>
          <w:b/>
          <w:bCs/>
          <w:sz w:val="24"/>
          <w:szCs w:val="24"/>
        </w:rPr>
        <w:t>Q4. Did you warm to the character of Fidel?</w:t>
      </w:r>
      <w:r w:rsidRPr="005C205C">
        <w:rPr>
          <w:rFonts w:ascii="Times New Roman" w:hAnsi="Times New Roman" w:cs="Times New Roman"/>
          <w:bCs/>
          <w:sz w:val="24"/>
          <w:szCs w:val="24"/>
        </w:rPr>
        <w:t xml:space="preserve"> (circle)  Yes</w:t>
      </w:r>
      <w:r w:rsidRPr="005C205C">
        <w:rPr>
          <w:rFonts w:ascii="Times New Roman" w:hAnsi="Times New Roman" w:cs="Times New Roman"/>
          <w:bCs/>
          <w:sz w:val="24"/>
          <w:szCs w:val="24"/>
        </w:rPr>
        <w:tab/>
        <w:t xml:space="preserve">   Mostly </w:t>
      </w:r>
      <w:r w:rsidRPr="005C205C">
        <w:rPr>
          <w:rFonts w:ascii="Times New Roman" w:hAnsi="Times New Roman" w:cs="Times New Roman"/>
          <w:bCs/>
          <w:sz w:val="24"/>
          <w:szCs w:val="24"/>
        </w:rPr>
        <w:tab/>
        <w:t>No</w:t>
      </w:r>
    </w:p>
    <w:p w:rsidR="005C205C" w:rsidRDefault="005C205C" w:rsidP="005C205C">
      <w:pPr>
        <w:spacing w:line="240" w:lineRule="auto"/>
        <w:rPr>
          <w:rFonts w:ascii="Times New Roman" w:hAnsi="Times New Roman" w:cs="Times New Roman"/>
          <w:bCs/>
          <w:sz w:val="24"/>
          <w:szCs w:val="24"/>
        </w:rPr>
      </w:pPr>
      <w:r>
        <w:rPr>
          <w:rFonts w:ascii="Times New Roman" w:hAnsi="Times New Roman" w:cs="Times New Roman"/>
          <w:bCs/>
          <w:sz w:val="24"/>
          <w:szCs w:val="24"/>
        </w:rPr>
        <w:t>70.5% said they did warm to Fidel, 20.5% said mostly and 9% said no.</w:t>
      </w:r>
    </w:p>
    <w:p w:rsidR="005C205C" w:rsidRDefault="005C205C" w:rsidP="005C205C">
      <w:pPr>
        <w:spacing w:line="240" w:lineRule="auto"/>
        <w:rPr>
          <w:rFonts w:ascii="Times New Roman" w:hAnsi="Times New Roman" w:cs="Times New Roman"/>
          <w:bCs/>
          <w:sz w:val="24"/>
          <w:szCs w:val="24"/>
        </w:rPr>
      </w:pPr>
    </w:p>
    <w:p w:rsidR="005C205C" w:rsidRPr="005C205C" w:rsidRDefault="005C205C" w:rsidP="005C205C">
      <w:pPr>
        <w:spacing w:line="240" w:lineRule="auto"/>
        <w:rPr>
          <w:rFonts w:ascii="Times New Roman" w:hAnsi="Times New Roman" w:cs="Times New Roman"/>
          <w:bCs/>
          <w:sz w:val="24"/>
          <w:szCs w:val="24"/>
        </w:rPr>
      </w:pPr>
      <w:r w:rsidRPr="001902AE">
        <w:rPr>
          <w:rFonts w:ascii="Times New Roman" w:hAnsi="Times New Roman" w:cs="Times New Roman"/>
          <w:b/>
          <w:bCs/>
          <w:sz w:val="24"/>
          <w:szCs w:val="24"/>
        </w:rPr>
        <w:t xml:space="preserve">Q5. Did the mix of comedy and tragedy work?  </w:t>
      </w:r>
      <w:r w:rsidRPr="005C205C">
        <w:rPr>
          <w:rFonts w:ascii="Times New Roman" w:hAnsi="Times New Roman" w:cs="Times New Roman"/>
          <w:bCs/>
          <w:sz w:val="24"/>
          <w:szCs w:val="24"/>
        </w:rPr>
        <w:t>(circle)  Yes</w:t>
      </w:r>
      <w:r w:rsidRPr="005C205C">
        <w:rPr>
          <w:rFonts w:ascii="Times New Roman" w:hAnsi="Times New Roman" w:cs="Times New Roman"/>
          <w:bCs/>
          <w:sz w:val="24"/>
          <w:szCs w:val="24"/>
        </w:rPr>
        <w:tab/>
        <w:t xml:space="preserve">  Mostly </w:t>
      </w:r>
      <w:r w:rsidRPr="005C205C">
        <w:rPr>
          <w:rFonts w:ascii="Times New Roman" w:hAnsi="Times New Roman" w:cs="Times New Roman"/>
          <w:bCs/>
          <w:sz w:val="24"/>
          <w:szCs w:val="24"/>
        </w:rPr>
        <w:tab/>
        <w:t>No</w:t>
      </w:r>
    </w:p>
    <w:p w:rsidR="005C205C" w:rsidRDefault="005C205C" w:rsidP="005C205C">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This would be hard to fix if I’d got it wrong so very happy that 66% said mix of comedy/tragedy did work, </w:t>
      </w:r>
      <w:r w:rsidR="00241F76">
        <w:rPr>
          <w:rFonts w:ascii="Times New Roman" w:hAnsi="Times New Roman" w:cs="Times New Roman"/>
          <w:bCs/>
          <w:sz w:val="24"/>
          <w:szCs w:val="24"/>
        </w:rPr>
        <w:t>26% said mostly and 7% said no.</w:t>
      </w:r>
    </w:p>
    <w:p w:rsidR="00241F76" w:rsidRDefault="00241F76" w:rsidP="005C205C">
      <w:pPr>
        <w:spacing w:line="240" w:lineRule="auto"/>
        <w:rPr>
          <w:rFonts w:ascii="Times New Roman" w:hAnsi="Times New Roman" w:cs="Times New Roman"/>
          <w:bCs/>
          <w:sz w:val="24"/>
          <w:szCs w:val="24"/>
        </w:rPr>
      </w:pPr>
      <w:r>
        <w:rPr>
          <w:rFonts w:ascii="Times New Roman" w:hAnsi="Times New Roman" w:cs="Times New Roman"/>
          <w:bCs/>
          <w:sz w:val="24"/>
          <w:szCs w:val="24"/>
        </w:rPr>
        <w:t>7 people liked the lighter moments and wanted more, but 3 people said need to play out tragedy and not do too much comedy. One person found torture scene hard to reconcile with lighter moments. Overall I th</w:t>
      </w:r>
      <w:r w:rsidR="004303E5">
        <w:rPr>
          <w:rFonts w:ascii="Times New Roman" w:hAnsi="Times New Roman" w:cs="Times New Roman"/>
          <w:bCs/>
          <w:sz w:val="24"/>
          <w:szCs w:val="24"/>
        </w:rPr>
        <w:t>i</w:t>
      </w:r>
      <w:r>
        <w:rPr>
          <w:rFonts w:ascii="Times New Roman" w:hAnsi="Times New Roman" w:cs="Times New Roman"/>
          <w:bCs/>
          <w:sz w:val="24"/>
          <w:szCs w:val="24"/>
        </w:rPr>
        <w:t xml:space="preserve">nk it looks like the mix is about right. </w:t>
      </w:r>
    </w:p>
    <w:p w:rsidR="001902AE" w:rsidRPr="005C205C" w:rsidRDefault="001902AE" w:rsidP="005C205C">
      <w:pPr>
        <w:spacing w:line="240" w:lineRule="auto"/>
        <w:rPr>
          <w:rFonts w:ascii="Times New Roman" w:hAnsi="Times New Roman" w:cs="Times New Roman"/>
          <w:bCs/>
          <w:sz w:val="24"/>
          <w:szCs w:val="24"/>
        </w:rPr>
      </w:pPr>
    </w:p>
    <w:p w:rsidR="005C205C" w:rsidRPr="005C205C" w:rsidRDefault="005C205C" w:rsidP="005C205C">
      <w:pPr>
        <w:spacing w:line="240" w:lineRule="auto"/>
        <w:rPr>
          <w:rFonts w:ascii="Times New Roman" w:hAnsi="Times New Roman" w:cs="Times New Roman"/>
          <w:bCs/>
          <w:sz w:val="24"/>
          <w:szCs w:val="24"/>
        </w:rPr>
      </w:pPr>
      <w:r w:rsidRPr="001902AE">
        <w:rPr>
          <w:rFonts w:ascii="Times New Roman" w:hAnsi="Times New Roman" w:cs="Times New Roman"/>
          <w:b/>
          <w:bCs/>
          <w:sz w:val="24"/>
          <w:szCs w:val="24"/>
        </w:rPr>
        <w:t>Q6. How to start the</w:t>
      </w:r>
      <w:r w:rsidRPr="005C205C">
        <w:rPr>
          <w:rFonts w:ascii="Times New Roman" w:hAnsi="Times New Roman" w:cs="Times New Roman"/>
          <w:bCs/>
          <w:sz w:val="24"/>
          <w:szCs w:val="24"/>
        </w:rPr>
        <w:t xml:space="preserve"> musical was the hardest decision. We discussed three options and in the end chose option 3. What do you think? </w:t>
      </w:r>
    </w:p>
    <w:p w:rsidR="005C205C" w:rsidRPr="005C205C" w:rsidRDefault="005C205C" w:rsidP="005C205C">
      <w:pPr>
        <w:pStyle w:val="ListParagraph"/>
        <w:numPr>
          <w:ilvl w:val="0"/>
          <w:numId w:val="1"/>
        </w:numPr>
        <w:spacing w:line="240" w:lineRule="auto"/>
        <w:rPr>
          <w:rFonts w:ascii="Times New Roman" w:hAnsi="Times New Roman" w:cs="Times New Roman"/>
          <w:bCs/>
          <w:sz w:val="24"/>
          <w:szCs w:val="24"/>
        </w:rPr>
      </w:pPr>
      <w:r w:rsidRPr="005C205C">
        <w:rPr>
          <w:rFonts w:ascii="Times New Roman" w:hAnsi="Times New Roman" w:cs="Times New Roman"/>
          <w:bCs/>
          <w:sz w:val="24"/>
          <w:szCs w:val="24"/>
        </w:rPr>
        <w:t>Option 1: Starting with the song ‘Moving like that’ and add dialogue after</w:t>
      </w:r>
      <w:r w:rsidR="00241F76">
        <w:rPr>
          <w:rFonts w:ascii="Times New Roman" w:hAnsi="Times New Roman" w:cs="Times New Roman"/>
          <w:bCs/>
          <w:sz w:val="24"/>
          <w:szCs w:val="24"/>
        </w:rPr>
        <w:t xml:space="preserve"> 17%</w:t>
      </w:r>
    </w:p>
    <w:p w:rsidR="005C205C" w:rsidRPr="005C205C" w:rsidRDefault="005C205C" w:rsidP="005C205C">
      <w:pPr>
        <w:pStyle w:val="ListParagraph"/>
        <w:numPr>
          <w:ilvl w:val="0"/>
          <w:numId w:val="1"/>
        </w:numPr>
        <w:spacing w:line="240" w:lineRule="auto"/>
        <w:rPr>
          <w:rFonts w:ascii="Times New Roman" w:hAnsi="Times New Roman" w:cs="Times New Roman"/>
          <w:bCs/>
          <w:sz w:val="24"/>
          <w:szCs w:val="24"/>
        </w:rPr>
      </w:pPr>
      <w:r w:rsidRPr="005C205C">
        <w:rPr>
          <w:rFonts w:ascii="Times New Roman" w:hAnsi="Times New Roman" w:cs="Times New Roman"/>
          <w:bCs/>
          <w:sz w:val="24"/>
          <w:szCs w:val="24"/>
        </w:rPr>
        <w:t xml:space="preserve">Option 2: Start with adult Fidel and friends talking?  </w:t>
      </w:r>
      <w:r w:rsidR="00241F76">
        <w:rPr>
          <w:rFonts w:ascii="Times New Roman" w:hAnsi="Times New Roman" w:cs="Times New Roman"/>
          <w:bCs/>
          <w:sz w:val="24"/>
          <w:szCs w:val="24"/>
        </w:rPr>
        <w:t xml:space="preserve"> 13.5%</w:t>
      </w:r>
    </w:p>
    <w:p w:rsidR="005C205C" w:rsidRPr="005C205C" w:rsidRDefault="005C205C" w:rsidP="005C205C">
      <w:pPr>
        <w:pStyle w:val="ListParagraph"/>
        <w:numPr>
          <w:ilvl w:val="0"/>
          <w:numId w:val="1"/>
        </w:numPr>
        <w:spacing w:line="240" w:lineRule="auto"/>
        <w:rPr>
          <w:rFonts w:ascii="Times New Roman" w:hAnsi="Times New Roman" w:cs="Times New Roman"/>
          <w:bCs/>
          <w:sz w:val="24"/>
          <w:szCs w:val="24"/>
        </w:rPr>
      </w:pPr>
      <w:r w:rsidRPr="005C205C">
        <w:rPr>
          <w:rFonts w:ascii="Times New Roman" w:hAnsi="Times New Roman" w:cs="Times New Roman"/>
          <w:bCs/>
          <w:sz w:val="24"/>
          <w:szCs w:val="24"/>
        </w:rPr>
        <w:t>Option 3 (what we did): Start with quick overview of Fidel’s past.</w:t>
      </w:r>
      <w:r w:rsidR="00241F76">
        <w:rPr>
          <w:rFonts w:ascii="Times New Roman" w:hAnsi="Times New Roman" w:cs="Times New Roman"/>
          <w:bCs/>
          <w:sz w:val="24"/>
          <w:szCs w:val="24"/>
        </w:rPr>
        <w:t xml:space="preserve"> 69%</w:t>
      </w:r>
    </w:p>
    <w:p w:rsidR="00241F76" w:rsidRDefault="00241F76" w:rsidP="005C205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Most people liked it as was as it introduced them to the character of Fidel. BUT, I’ve had a suggestion that we take the focus away from Fidel and instead call it ‘VIVA CUBA LIBRE’. A couple did say that this story is about the Cuban people not just Fidel so I am seriously considering this idea. What do you think? If we reframe as being about the Cuban revolution then maybe your thoughts on what would be the best opening scene might change? </w:t>
      </w:r>
    </w:p>
    <w:p w:rsidR="00241F76" w:rsidRDefault="00241F76" w:rsidP="005C205C">
      <w:pPr>
        <w:spacing w:line="240" w:lineRule="auto"/>
        <w:rPr>
          <w:rFonts w:ascii="Times New Roman" w:hAnsi="Times New Roman" w:cs="Times New Roman"/>
          <w:sz w:val="24"/>
          <w:szCs w:val="24"/>
        </w:rPr>
      </w:pPr>
    </w:p>
    <w:p w:rsidR="001902AE" w:rsidRDefault="001902AE" w:rsidP="005C205C">
      <w:pPr>
        <w:spacing w:line="240" w:lineRule="auto"/>
        <w:rPr>
          <w:rFonts w:ascii="Times New Roman" w:hAnsi="Times New Roman" w:cs="Times New Roman"/>
          <w:sz w:val="24"/>
          <w:szCs w:val="24"/>
        </w:rPr>
      </w:pPr>
    </w:p>
    <w:p w:rsidR="005C205C" w:rsidRPr="005C205C" w:rsidRDefault="005C205C" w:rsidP="005C205C">
      <w:pPr>
        <w:spacing w:line="240" w:lineRule="auto"/>
        <w:rPr>
          <w:rFonts w:ascii="Times New Roman" w:hAnsi="Times New Roman" w:cs="Times New Roman"/>
          <w:sz w:val="24"/>
          <w:szCs w:val="24"/>
        </w:rPr>
      </w:pPr>
      <w:r w:rsidRPr="001902AE">
        <w:rPr>
          <w:rFonts w:ascii="Times New Roman" w:hAnsi="Times New Roman" w:cs="Times New Roman"/>
          <w:b/>
          <w:sz w:val="24"/>
          <w:szCs w:val="24"/>
        </w:rPr>
        <w:t>Q7. Do you think this has the potential to go all the way to the West End?</w:t>
      </w:r>
      <w:r w:rsidRPr="005C205C">
        <w:rPr>
          <w:rFonts w:ascii="Times New Roman" w:hAnsi="Times New Roman" w:cs="Times New Roman"/>
          <w:sz w:val="24"/>
          <w:szCs w:val="24"/>
        </w:rPr>
        <w:t xml:space="preserve"> (circle)</w:t>
      </w:r>
    </w:p>
    <w:p w:rsidR="005C205C" w:rsidRPr="005C205C" w:rsidRDefault="005C205C" w:rsidP="005C205C">
      <w:pPr>
        <w:pStyle w:val="ListParagraph"/>
        <w:spacing w:line="240" w:lineRule="auto"/>
        <w:ind w:firstLine="720"/>
        <w:rPr>
          <w:rFonts w:ascii="Times New Roman" w:hAnsi="Times New Roman" w:cs="Times New Roman"/>
          <w:bCs/>
          <w:sz w:val="24"/>
          <w:szCs w:val="24"/>
        </w:rPr>
      </w:pPr>
      <w:r w:rsidRPr="005C205C">
        <w:rPr>
          <w:rFonts w:ascii="Times New Roman" w:hAnsi="Times New Roman" w:cs="Times New Roman"/>
          <w:bCs/>
          <w:sz w:val="24"/>
          <w:szCs w:val="24"/>
        </w:rPr>
        <w:t>1</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t>2</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t>3</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t>4</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t>5</w:t>
      </w:r>
    </w:p>
    <w:p w:rsidR="005C205C" w:rsidRPr="005C205C" w:rsidRDefault="005C205C" w:rsidP="005C205C">
      <w:pPr>
        <w:pStyle w:val="ListParagraph"/>
        <w:spacing w:line="240" w:lineRule="auto"/>
        <w:rPr>
          <w:rFonts w:ascii="Times New Roman" w:hAnsi="Times New Roman" w:cs="Times New Roman"/>
          <w:bCs/>
          <w:sz w:val="24"/>
          <w:szCs w:val="24"/>
        </w:rPr>
      </w:pPr>
      <w:r w:rsidRPr="005C205C">
        <w:rPr>
          <w:rFonts w:ascii="Times New Roman" w:hAnsi="Times New Roman" w:cs="Times New Roman"/>
          <w:bCs/>
          <w:sz w:val="24"/>
          <w:szCs w:val="24"/>
        </w:rPr>
        <w:t xml:space="preserve">Definitely Yes     </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t xml:space="preserve">  Definitely No</w:t>
      </w:r>
    </w:p>
    <w:p w:rsidR="005C205C" w:rsidRDefault="00241F76" w:rsidP="005C205C">
      <w:pPr>
        <w:spacing w:line="240" w:lineRule="auto"/>
        <w:rPr>
          <w:rFonts w:ascii="Times New Roman" w:hAnsi="Times New Roman" w:cs="Times New Roman"/>
          <w:sz w:val="24"/>
          <w:szCs w:val="24"/>
        </w:rPr>
      </w:pPr>
      <w:r>
        <w:rPr>
          <w:rFonts w:ascii="Times New Roman" w:hAnsi="Times New Roman" w:cs="Times New Roman"/>
          <w:sz w:val="24"/>
          <w:szCs w:val="24"/>
        </w:rPr>
        <w:t>The mean was 2.08, with 70% saying 1 or 2 definitely/probably.</w:t>
      </w:r>
    </w:p>
    <w:p w:rsidR="005C205C" w:rsidRPr="005C205C" w:rsidRDefault="005C205C" w:rsidP="005C205C">
      <w:pPr>
        <w:spacing w:line="240" w:lineRule="auto"/>
        <w:rPr>
          <w:rFonts w:ascii="Times New Roman" w:hAnsi="Times New Roman" w:cs="Times New Roman"/>
          <w:sz w:val="24"/>
          <w:szCs w:val="24"/>
        </w:rPr>
      </w:pPr>
      <w:r w:rsidRPr="001902AE">
        <w:rPr>
          <w:rFonts w:ascii="Times New Roman" w:hAnsi="Times New Roman" w:cs="Times New Roman"/>
          <w:b/>
          <w:sz w:val="24"/>
          <w:szCs w:val="24"/>
        </w:rPr>
        <w:t>Q8. Would you go and see this at your local theatre</w:t>
      </w:r>
      <w:r w:rsidRPr="005C205C">
        <w:rPr>
          <w:rFonts w:ascii="Times New Roman" w:hAnsi="Times New Roman" w:cs="Times New Roman"/>
          <w:sz w:val="24"/>
          <w:szCs w:val="24"/>
        </w:rPr>
        <w:t>? (circle)</w:t>
      </w:r>
    </w:p>
    <w:p w:rsidR="005C205C" w:rsidRPr="005C205C" w:rsidRDefault="005C205C" w:rsidP="005C205C">
      <w:pPr>
        <w:pStyle w:val="ListParagraph"/>
        <w:spacing w:line="240" w:lineRule="auto"/>
        <w:ind w:firstLine="720"/>
        <w:rPr>
          <w:rFonts w:ascii="Times New Roman" w:hAnsi="Times New Roman" w:cs="Times New Roman"/>
          <w:bCs/>
          <w:sz w:val="24"/>
          <w:szCs w:val="24"/>
        </w:rPr>
      </w:pPr>
      <w:r w:rsidRPr="005C205C">
        <w:rPr>
          <w:rFonts w:ascii="Times New Roman" w:hAnsi="Times New Roman" w:cs="Times New Roman"/>
          <w:bCs/>
          <w:sz w:val="24"/>
          <w:szCs w:val="24"/>
        </w:rPr>
        <w:t>1</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t>2</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t>3</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t>4</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t>5</w:t>
      </w:r>
    </w:p>
    <w:p w:rsidR="005C205C" w:rsidRPr="005C205C" w:rsidRDefault="005C205C" w:rsidP="005C205C">
      <w:pPr>
        <w:pStyle w:val="ListParagraph"/>
        <w:spacing w:line="240" w:lineRule="auto"/>
        <w:rPr>
          <w:rFonts w:ascii="Times New Roman" w:hAnsi="Times New Roman" w:cs="Times New Roman"/>
          <w:bCs/>
          <w:sz w:val="24"/>
          <w:szCs w:val="24"/>
        </w:rPr>
      </w:pPr>
      <w:r w:rsidRPr="005C205C">
        <w:rPr>
          <w:rFonts w:ascii="Times New Roman" w:hAnsi="Times New Roman" w:cs="Times New Roman"/>
          <w:bCs/>
          <w:sz w:val="24"/>
          <w:szCs w:val="24"/>
        </w:rPr>
        <w:t>Very likely</w:t>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r>
      <w:r w:rsidRPr="005C205C">
        <w:rPr>
          <w:rFonts w:ascii="Times New Roman" w:hAnsi="Times New Roman" w:cs="Times New Roman"/>
          <w:bCs/>
          <w:sz w:val="24"/>
          <w:szCs w:val="24"/>
        </w:rPr>
        <w:tab/>
        <w:t xml:space="preserve">  Very unlikely</w:t>
      </w:r>
    </w:p>
    <w:p w:rsidR="005C205C" w:rsidRPr="005C205C" w:rsidRDefault="00241F76" w:rsidP="005C205C">
      <w:pPr>
        <w:spacing w:line="240" w:lineRule="auto"/>
        <w:rPr>
          <w:rFonts w:ascii="Times New Roman" w:hAnsi="Times New Roman" w:cs="Times New Roman"/>
          <w:sz w:val="24"/>
          <w:szCs w:val="24"/>
        </w:rPr>
      </w:pPr>
      <w:r>
        <w:rPr>
          <w:rFonts w:ascii="Times New Roman" w:hAnsi="Times New Roman" w:cs="Times New Roman"/>
          <w:sz w:val="24"/>
          <w:szCs w:val="24"/>
        </w:rPr>
        <w:t>The mean was 1.83 with 78% saying 1 or 2 definitely/probably</w:t>
      </w:r>
    </w:p>
    <w:p w:rsidR="00241F76" w:rsidRPr="003D5CC0" w:rsidRDefault="001902AE" w:rsidP="003D5CC0">
      <w:pPr>
        <w:spacing w:line="240" w:lineRule="auto"/>
        <w:rPr>
          <w:rFonts w:ascii="Times New Roman" w:hAnsi="Times New Roman" w:cs="Times New Roman"/>
          <w:b/>
          <w:sz w:val="24"/>
          <w:szCs w:val="24"/>
        </w:rPr>
      </w:pPr>
      <w:r w:rsidRPr="001902AE">
        <w:rPr>
          <w:rFonts w:ascii="Times New Roman" w:hAnsi="Times New Roman" w:cs="Times New Roman"/>
          <w:b/>
          <w:sz w:val="24"/>
          <w:szCs w:val="24"/>
        </w:rPr>
        <w:t>O</w:t>
      </w:r>
      <w:r w:rsidR="005C205C" w:rsidRPr="001902AE">
        <w:rPr>
          <w:rFonts w:ascii="Times New Roman" w:hAnsi="Times New Roman" w:cs="Times New Roman"/>
          <w:b/>
          <w:sz w:val="24"/>
          <w:szCs w:val="24"/>
        </w:rPr>
        <w:t>ther comments</w:t>
      </w:r>
      <w:r w:rsidR="003D5CC0">
        <w:rPr>
          <w:rFonts w:ascii="Times New Roman" w:hAnsi="Times New Roman" w:cs="Times New Roman"/>
          <w:b/>
          <w:sz w:val="24"/>
          <w:szCs w:val="24"/>
        </w:rPr>
        <w:br/>
      </w:r>
      <w:r w:rsidR="00241F76" w:rsidRPr="00241F76">
        <w:rPr>
          <w:rFonts w:ascii="Times New Roman" w:hAnsi="Times New Roman" w:cs="Times New Roman"/>
          <w:b/>
          <w:sz w:val="24"/>
          <w:szCs w:val="24"/>
        </w:rPr>
        <w:t>Development process:</w:t>
      </w:r>
      <w:r w:rsidR="00241F76">
        <w:rPr>
          <w:rFonts w:ascii="Times New Roman" w:hAnsi="Times New Roman" w:cs="Times New Roman"/>
          <w:sz w:val="24"/>
          <w:szCs w:val="24"/>
        </w:rPr>
        <w:t xml:space="preserve"> Two people have said they loved it but I shouldn’t rush to commercialise it. Build it up at grass roots level first. I think this is excellent advice. My plan is to encourage schools/colleges/ amateur groups across the UK (and beyond) to put it on free of charge. In the early days to help workshop it with my help, and then when complete, just as</w:t>
      </w:r>
      <w:r w:rsidR="00643495">
        <w:rPr>
          <w:rFonts w:ascii="Times New Roman" w:hAnsi="Times New Roman" w:cs="Times New Roman"/>
          <w:sz w:val="24"/>
          <w:szCs w:val="24"/>
        </w:rPr>
        <w:t xml:space="preserve"> </w:t>
      </w:r>
      <w:r w:rsidR="00241F76">
        <w:rPr>
          <w:rFonts w:ascii="Times New Roman" w:hAnsi="Times New Roman" w:cs="Times New Roman"/>
          <w:sz w:val="24"/>
          <w:szCs w:val="24"/>
        </w:rPr>
        <w:t xml:space="preserve">a great musical with educational value. Once its momentum has built, then we can look to take it further. </w:t>
      </w:r>
    </w:p>
    <w:p w:rsidR="00241F76" w:rsidRPr="005C205C" w:rsidRDefault="00643495" w:rsidP="005C205C">
      <w:pPr>
        <w:spacing w:line="240" w:lineRule="auto"/>
        <w:rPr>
          <w:rFonts w:ascii="Times New Roman" w:hAnsi="Times New Roman" w:cs="Times New Roman"/>
          <w:sz w:val="24"/>
          <w:szCs w:val="24"/>
        </w:rPr>
      </w:pPr>
      <w:r w:rsidRPr="00643495">
        <w:rPr>
          <w:rFonts w:ascii="Times New Roman" w:hAnsi="Times New Roman" w:cs="Times New Roman"/>
          <w:b/>
          <w:sz w:val="24"/>
          <w:szCs w:val="24"/>
        </w:rPr>
        <w:t>Length of musical</w:t>
      </w:r>
      <w:r>
        <w:rPr>
          <w:rFonts w:ascii="Times New Roman" w:hAnsi="Times New Roman" w:cs="Times New Roman"/>
          <w:sz w:val="24"/>
          <w:szCs w:val="24"/>
        </w:rPr>
        <w:t xml:space="preserve">: Several had said to stop at Act 1. I agree. There is plenty of story and to take us up to the victory would take a good 2 hours. Perhaps the Bay of Pigs/missile crisis and story post 1959 will have to wait for another musical. </w:t>
      </w:r>
    </w:p>
    <w:p w:rsidR="005C205C" w:rsidRPr="005C205C" w:rsidRDefault="001902AE" w:rsidP="005C205C">
      <w:pPr>
        <w:spacing w:line="240" w:lineRule="auto"/>
        <w:rPr>
          <w:rFonts w:ascii="Times New Roman" w:hAnsi="Times New Roman" w:cs="Times New Roman"/>
          <w:sz w:val="24"/>
          <w:szCs w:val="24"/>
        </w:rPr>
      </w:pPr>
      <w:bookmarkStart w:id="0" w:name="_GoBack"/>
      <w:r w:rsidRPr="005C205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384871C" wp14:editId="6E401CED">
                <wp:simplePos x="0" y="0"/>
                <wp:positionH relativeFrom="margin">
                  <wp:posOffset>2103755</wp:posOffset>
                </wp:positionH>
                <wp:positionV relativeFrom="paragraph">
                  <wp:posOffset>28575</wp:posOffset>
                </wp:positionV>
                <wp:extent cx="571500" cy="3238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3850"/>
                        </a:xfrm>
                        <a:prstGeom prst="rect">
                          <a:avLst/>
                        </a:prstGeom>
                        <a:solidFill>
                          <a:srgbClr val="FFFFFF"/>
                        </a:solidFill>
                        <a:ln w="9525">
                          <a:solidFill>
                            <a:srgbClr val="000000"/>
                          </a:solidFill>
                          <a:miter lim="800000"/>
                          <a:headEnd/>
                          <a:tailEnd/>
                        </a:ln>
                      </wps:spPr>
                      <wps:txbx>
                        <w:txbxContent>
                          <w:p w:rsidR="005C205C" w:rsidRDefault="00241F76" w:rsidP="005C205C">
                            <w: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4871C" id="_x0000_t202" coordsize="21600,21600" o:spt="202" path="m,l,21600r21600,l21600,xe">
                <v:stroke joinstyle="miter"/>
                <v:path gradientshapeok="t" o:connecttype="rect"/>
              </v:shapetype>
              <v:shape id="Text Box 2" o:spid="_x0000_s1026" type="#_x0000_t202" style="position:absolute;margin-left:165.65pt;margin-top:2.25pt;width:4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">
                <v:textbox>
                  <w:txbxContent>
                    <w:p w:rsidR="005C205C" w:rsidRDefault="00241F76" w:rsidP="005C205C">
                      <w:r>
                        <w:t>33%</w:t>
                      </w:r>
                    </w:p>
                  </w:txbxContent>
                </v:textbox>
                <w10:wrap anchorx="margin"/>
              </v:shape>
            </w:pict>
          </mc:Fallback>
        </mc:AlternateContent>
      </w:r>
      <w:r w:rsidRPr="005C205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0A4B71" wp14:editId="12FD0AD1">
                <wp:simplePos x="0" y="0"/>
                <wp:positionH relativeFrom="column">
                  <wp:posOffset>266700</wp:posOffset>
                </wp:positionH>
                <wp:positionV relativeFrom="paragraph">
                  <wp:posOffset>9525</wp:posOffset>
                </wp:positionV>
                <wp:extent cx="552450" cy="3238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23850"/>
                        </a:xfrm>
                        <a:prstGeom prst="rect">
                          <a:avLst/>
                        </a:prstGeom>
                        <a:solidFill>
                          <a:srgbClr val="FFFFFF"/>
                        </a:solidFill>
                        <a:ln w="9525">
                          <a:solidFill>
                            <a:srgbClr val="000000"/>
                          </a:solidFill>
                          <a:miter lim="800000"/>
                          <a:headEnd/>
                          <a:tailEnd/>
                        </a:ln>
                      </wps:spPr>
                      <wps:txbx>
                        <w:txbxContent>
                          <w:p w:rsidR="005C205C" w:rsidRDefault="00241F76" w:rsidP="005C205C">
                            <w:r>
                              <w:t>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A4B71" id="_x0000_s1027" type="#_x0000_t202" style="position:absolute;margin-left:21pt;margin-top:.75pt;width:4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BZJQIAAEwEAAAOAAAAZHJzL2Uyb0RvYy54bWysVNtu2zAMfR+wfxD0vthxkj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">
                <v:textbox>
                  <w:txbxContent>
                    <w:p w:rsidR="005C205C" w:rsidRDefault="00241F76" w:rsidP="005C205C">
                      <w:r>
                        <w:t>67%</w:t>
                      </w:r>
                    </w:p>
                  </w:txbxContent>
                </v:textbox>
              </v:shape>
            </w:pict>
          </mc:Fallback>
        </mc:AlternateContent>
      </w:r>
      <w:r w:rsidR="006117D8">
        <w:rPr>
          <w:rFonts w:ascii="Times New Roman" w:hAnsi="Times New Roman" w:cs="Times New Roman"/>
          <w:sz w:val="24"/>
          <w:szCs w:val="24"/>
        </w:rPr>
        <w:t>F</w:t>
      </w:r>
      <w:r w:rsidR="005C205C" w:rsidRPr="005C205C">
        <w:rPr>
          <w:rFonts w:ascii="Times New Roman" w:hAnsi="Times New Roman" w:cs="Times New Roman"/>
          <w:sz w:val="24"/>
          <w:szCs w:val="24"/>
        </w:rPr>
        <w:t>avourite poster</w:t>
      </w:r>
      <w:r w:rsidR="005C205C" w:rsidRPr="005C205C">
        <w:rPr>
          <w:noProof/>
          <w:sz w:val="24"/>
          <w:szCs w:val="24"/>
        </w:rPr>
        <w:t xml:space="preserve"> </w:t>
      </w:r>
      <w:r w:rsidR="005C205C" w:rsidRPr="005C205C">
        <w:rPr>
          <w:noProof/>
          <w:sz w:val="24"/>
          <w:szCs w:val="24"/>
        </w:rPr>
        <w:drawing>
          <wp:inline distT="0" distB="0" distL="0" distR="0" wp14:anchorId="39584C4A" wp14:editId="0B7372BA">
            <wp:extent cx="436880" cy="609600"/>
            <wp:effectExtent l="0" t="0" r="1270" b="0"/>
            <wp:docPr id="13314" name="Picture 2"/>
            <wp:cNvGraphicFramePr/>
            <a:graphic xmlns:a="http://schemas.openxmlformats.org/drawingml/2006/main">
              <a:graphicData uri="http://schemas.openxmlformats.org/drawingml/2006/picture">
                <pic:pic xmlns:pic="http://schemas.openxmlformats.org/drawingml/2006/picture">
                  <pic:nvPicPr>
                    <pic:cNvPr id="1331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723" cy="610776"/>
                    </a:xfrm>
                    <a:prstGeom prst="rect">
                      <a:avLst/>
                    </a:prstGeom>
                    <a:noFill/>
                    <a:ln>
                      <a:noFill/>
                    </a:ln>
                    <a:effectLst/>
                    <a:extLst/>
                  </pic:spPr>
                </pic:pic>
              </a:graphicData>
            </a:graphic>
          </wp:inline>
        </w:drawing>
      </w:r>
      <w:r w:rsidR="005C205C" w:rsidRPr="005C205C">
        <w:rPr>
          <w:noProof/>
          <w:sz w:val="24"/>
          <w:szCs w:val="24"/>
        </w:rPr>
        <w:t xml:space="preserve"> </w:t>
      </w:r>
      <w:r w:rsidR="005C205C" w:rsidRPr="005C205C">
        <w:rPr>
          <w:noProof/>
          <w:sz w:val="24"/>
          <w:szCs w:val="24"/>
        </w:rPr>
        <w:drawing>
          <wp:inline distT="0" distB="0" distL="0" distR="0" wp14:anchorId="6704F3C1" wp14:editId="44081711">
            <wp:extent cx="428625" cy="590550"/>
            <wp:effectExtent l="0" t="0" r="9525" b="0"/>
            <wp:docPr id="14338" name="Picture 2"/>
            <wp:cNvGraphicFramePr/>
            <a:graphic xmlns:a="http://schemas.openxmlformats.org/drawingml/2006/main">
              <a:graphicData uri="http://schemas.openxmlformats.org/drawingml/2006/picture">
                <pic:pic xmlns:pic="http://schemas.openxmlformats.org/drawingml/2006/picture">
                  <pic:nvPicPr>
                    <pic:cNvPr id="14338"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775" cy="590757"/>
                    </a:xfrm>
                    <a:prstGeom prst="rect">
                      <a:avLst/>
                    </a:prstGeom>
                    <a:noFill/>
                    <a:ln>
                      <a:noFill/>
                    </a:ln>
                    <a:effectLst/>
                    <a:extLst/>
                  </pic:spPr>
                </pic:pic>
              </a:graphicData>
            </a:graphic>
          </wp:inline>
        </w:drawing>
      </w:r>
    </w:p>
    <w:bookmarkEnd w:id="0"/>
    <w:p w:rsidR="00241F76" w:rsidRPr="00241F76" w:rsidRDefault="00241F76" w:rsidP="005C205C">
      <w:pPr>
        <w:pStyle w:val="PlainText"/>
        <w:rPr>
          <w:rFonts w:ascii="Times New Roman" w:hAnsi="Times New Roman" w:cs="Times New Roman"/>
          <w:b/>
          <w:sz w:val="24"/>
          <w:szCs w:val="24"/>
        </w:rPr>
      </w:pPr>
      <w:r w:rsidRPr="00241F76">
        <w:rPr>
          <w:rFonts w:ascii="Times New Roman" w:hAnsi="Times New Roman" w:cs="Times New Roman"/>
          <w:b/>
          <w:sz w:val="24"/>
          <w:szCs w:val="24"/>
        </w:rPr>
        <w:t>Feedback on the songs</w:t>
      </w:r>
    </w:p>
    <w:p w:rsidR="00241F76" w:rsidRDefault="00643495"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‘Moving Like That’:</w:t>
      </w:r>
      <w:r>
        <w:rPr>
          <w:rFonts w:ascii="Times New Roman" w:hAnsi="Times New Roman" w:cs="Times New Roman"/>
          <w:sz w:val="24"/>
          <w:szCs w:val="24"/>
        </w:rPr>
        <w:t xml:space="preserve"> people loved this and many said once prop</w:t>
      </w:r>
      <w:r w:rsidR="004303E5">
        <w:rPr>
          <w:rFonts w:ascii="Times New Roman" w:hAnsi="Times New Roman" w:cs="Times New Roman"/>
          <w:sz w:val="24"/>
          <w:szCs w:val="24"/>
        </w:rPr>
        <w:t>er</w:t>
      </w:r>
      <w:r>
        <w:rPr>
          <w:rFonts w:ascii="Times New Roman" w:hAnsi="Times New Roman" w:cs="Times New Roman"/>
          <w:sz w:val="24"/>
          <w:szCs w:val="24"/>
        </w:rPr>
        <w:t>ly choreographed and Cubaned up it will be a great first number</w:t>
      </w:r>
    </w:p>
    <w:p w:rsidR="00241F76" w:rsidRDefault="005C205C"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‘You can’t Kill Our Dream/500, 000</w:t>
      </w:r>
      <w:r w:rsidRPr="005C205C">
        <w:rPr>
          <w:rFonts w:ascii="Times New Roman" w:hAnsi="Times New Roman" w:cs="Times New Roman"/>
          <w:sz w:val="24"/>
          <w:szCs w:val="24"/>
        </w:rPr>
        <w:t xml:space="preserve"> Cubans’ </w:t>
      </w:r>
      <w:r w:rsidR="00643495">
        <w:rPr>
          <w:rFonts w:ascii="Times New Roman" w:hAnsi="Times New Roman" w:cs="Times New Roman"/>
          <w:sz w:val="24"/>
          <w:szCs w:val="24"/>
        </w:rPr>
        <w:t xml:space="preserve">3 loved this song, but 2 didn’t like the 500, 000 Cubans bit. It is a bit of a mouthful. My idea is to have the 2 songs sung separately as 2 protests marches that cross the stage and when the two sets of marchers meet, they songs intertwine. Also perhaps change the lyric to a million Cubans – as less of a mouthful! </w:t>
      </w:r>
    </w:p>
    <w:p w:rsidR="005C205C" w:rsidRPr="005C205C" w:rsidRDefault="00643495"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lastRenderedPageBreak/>
        <w:t>‘Hasta La Victoria’</w:t>
      </w:r>
      <w:r>
        <w:rPr>
          <w:rFonts w:ascii="Times New Roman" w:hAnsi="Times New Roman" w:cs="Times New Roman"/>
          <w:sz w:val="24"/>
          <w:szCs w:val="24"/>
        </w:rPr>
        <w:t xml:space="preserve">: 4 people did not like this version of the song. It doesn’t scan so well when sung faster, so </w:t>
      </w:r>
      <w:r w:rsidR="001902AE">
        <w:rPr>
          <w:rFonts w:ascii="Times New Roman" w:hAnsi="Times New Roman" w:cs="Times New Roman"/>
          <w:sz w:val="24"/>
          <w:szCs w:val="24"/>
        </w:rPr>
        <w:t>could</w:t>
      </w:r>
      <w:r>
        <w:rPr>
          <w:rFonts w:ascii="Times New Roman" w:hAnsi="Times New Roman" w:cs="Times New Roman"/>
          <w:sz w:val="24"/>
          <w:szCs w:val="24"/>
        </w:rPr>
        <w:t xml:space="preserve"> amend</w:t>
      </w:r>
      <w:r w:rsidR="001902AE">
        <w:rPr>
          <w:rFonts w:ascii="Times New Roman" w:hAnsi="Times New Roman" w:cs="Times New Roman"/>
          <w:sz w:val="24"/>
          <w:szCs w:val="24"/>
        </w:rPr>
        <w:t xml:space="preserve"> (remove words)</w:t>
      </w:r>
      <w:r>
        <w:rPr>
          <w:rFonts w:ascii="Times New Roman" w:hAnsi="Times New Roman" w:cs="Times New Roman"/>
          <w:sz w:val="24"/>
          <w:szCs w:val="24"/>
        </w:rPr>
        <w:t xml:space="preserve"> or have in a different place. </w:t>
      </w:r>
      <w:r w:rsidR="001902AE">
        <w:rPr>
          <w:rFonts w:ascii="Times New Roman" w:hAnsi="Times New Roman" w:cs="Times New Roman"/>
          <w:sz w:val="24"/>
          <w:szCs w:val="24"/>
        </w:rPr>
        <w:t xml:space="preserve">The original sad version (video clip) people love. </w:t>
      </w:r>
      <w:r>
        <w:rPr>
          <w:rFonts w:ascii="Times New Roman" w:hAnsi="Times New Roman" w:cs="Times New Roman"/>
          <w:sz w:val="24"/>
          <w:szCs w:val="24"/>
        </w:rPr>
        <w:t>Options are to place it during the torture scene, or when Fidel waivers but then decides to continue. Then we could have Mirta’s song ‘you love one woman, La revolucion’ being sung as she watches them train for the attack.</w:t>
      </w:r>
    </w:p>
    <w:p w:rsidR="005C205C" w:rsidRPr="005C205C" w:rsidRDefault="00643495"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'Kill him':</w:t>
      </w:r>
      <w:r>
        <w:rPr>
          <w:rFonts w:ascii="Times New Roman" w:hAnsi="Times New Roman" w:cs="Times New Roman"/>
          <w:sz w:val="24"/>
          <w:szCs w:val="24"/>
        </w:rPr>
        <w:t xml:space="preserve"> one person especially liked it, another didn’t like lyrics. I think it works. </w:t>
      </w:r>
    </w:p>
    <w:p w:rsidR="005C205C" w:rsidRDefault="005C205C"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‘La Historia Me Absolvera’</w:t>
      </w:r>
      <w:r w:rsidR="00643495">
        <w:rPr>
          <w:rFonts w:ascii="Times New Roman" w:hAnsi="Times New Roman" w:cs="Times New Roman"/>
          <w:sz w:val="24"/>
          <w:szCs w:val="24"/>
        </w:rPr>
        <w:t>: people loved this song</w:t>
      </w:r>
      <w:r w:rsidRPr="005C205C">
        <w:rPr>
          <w:rFonts w:ascii="Times New Roman" w:hAnsi="Times New Roman" w:cs="Times New Roman"/>
          <w:sz w:val="24"/>
          <w:szCs w:val="24"/>
        </w:rPr>
        <w:t xml:space="preserve"> </w:t>
      </w:r>
    </w:p>
    <w:p w:rsidR="00643495" w:rsidRDefault="00643495"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Reprise of you can’t kill our dream:</w:t>
      </w:r>
      <w:r>
        <w:rPr>
          <w:rFonts w:ascii="Times New Roman" w:hAnsi="Times New Roman" w:cs="Times New Roman"/>
          <w:sz w:val="24"/>
          <w:szCs w:val="24"/>
        </w:rPr>
        <w:t xml:space="preserve"> 2 especially liked this bit.</w:t>
      </w:r>
    </w:p>
    <w:p w:rsidR="00643495" w:rsidRDefault="00643495" w:rsidP="005C205C">
      <w:pPr>
        <w:pStyle w:val="PlainText"/>
        <w:rPr>
          <w:rFonts w:ascii="Times New Roman" w:hAnsi="Times New Roman" w:cs="Times New Roman"/>
          <w:b/>
          <w:sz w:val="24"/>
          <w:szCs w:val="24"/>
        </w:rPr>
      </w:pPr>
    </w:p>
    <w:p w:rsidR="00643495" w:rsidRDefault="00643495" w:rsidP="005C205C">
      <w:pPr>
        <w:pStyle w:val="PlainText"/>
        <w:rPr>
          <w:rFonts w:ascii="Times New Roman" w:hAnsi="Times New Roman" w:cs="Times New Roman"/>
          <w:b/>
          <w:sz w:val="24"/>
          <w:szCs w:val="24"/>
        </w:rPr>
      </w:pPr>
      <w:r>
        <w:rPr>
          <w:rFonts w:ascii="Times New Roman" w:hAnsi="Times New Roman" w:cs="Times New Roman"/>
          <w:b/>
          <w:sz w:val="24"/>
          <w:szCs w:val="24"/>
        </w:rPr>
        <w:t>Music clips</w:t>
      </w:r>
      <w:r w:rsidR="00163B46">
        <w:rPr>
          <w:rFonts w:ascii="Times New Roman" w:hAnsi="Times New Roman" w:cs="Times New Roman"/>
          <w:b/>
          <w:sz w:val="24"/>
          <w:szCs w:val="24"/>
        </w:rPr>
        <w:t xml:space="preserve"> (see </w:t>
      </w:r>
      <w:hyperlink r:id="rId9" w:history="1">
        <w:r w:rsidR="00163B46" w:rsidRPr="00195D34">
          <w:rPr>
            <w:rStyle w:val="Hyperlink"/>
            <w:rFonts w:ascii="Times New Roman" w:hAnsi="Times New Roman" w:cs="Times New Roman"/>
            <w:b/>
            <w:sz w:val="24"/>
            <w:szCs w:val="24"/>
          </w:rPr>
          <w:t>https://www.youtube.com/playlist?list=PLCMHbvITJYiYHXfJ5u6gN4-MXeLJYOltx</w:t>
        </w:r>
      </w:hyperlink>
      <w:r w:rsidR="00163B46">
        <w:rPr>
          <w:rFonts w:ascii="Times New Roman" w:hAnsi="Times New Roman" w:cs="Times New Roman"/>
          <w:b/>
          <w:sz w:val="24"/>
          <w:szCs w:val="24"/>
        </w:rPr>
        <w:t xml:space="preserve">) </w:t>
      </w:r>
    </w:p>
    <w:p w:rsidR="00643495" w:rsidRDefault="00643495"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Col</w:t>
      </w:r>
      <w:r>
        <w:rPr>
          <w:rFonts w:ascii="Times New Roman" w:hAnsi="Times New Roman" w:cs="Times New Roman"/>
          <w:b/>
          <w:sz w:val="24"/>
          <w:szCs w:val="24"/>
        </w:rPr>
        <w:t>o</w:t>
      </w:r>
      <w:r w:rsidRPr="00643495">
        <w:rPr>
          <w:rFonts w:ascii="Times New Roman" w:hAnsi="Times New Roman" w:cs="Times New Roman"/>
          <w:b/>
          <w:sz w:val="24"/>
          <w:szCs w:val="24"/>
        </w:rPr>
        <w:t>nial Cocktail:</w:t>
      </w:r>
      <w:r>
        <w:rPr>
          <w:rFonts w:ascii="Times New Roman" w:hAnsi="Times New Roman" w:cs="Times New Roman"/>
          <w:sz w:val="24"/>
          <w:szCs w:val="24"/>
        </w:rPr>
        <w:t xml:space="preserve"> 3 people said they thought this will work well when performed. So do I!</w:t>
      </w:r>
    </w:p>
    <w:p w:rsidR="001902AE" w:rsidRDefault="001902AE" w:rsidP="005C205C">
      <w:pPr>
        <w:pStyle w:val="PlainText"/>
        <w:rPr>
          <w:rFonts w:ascii="Times New Roman" w:hAnsi="Times New Roman" w:cs="Times New Roman"/>
          <w:sz w:val="24"/>
          <w:szCs w:val="24"/>
        </w:rPr>
      </w:pPr>
      <w:r w:rsidRPr="004303E5">
        <w:rPr>
          <w:rFonts w:ascii="Times New Roman" w:hAnsi="Times New Roman" w:cs="Times New Roman"/>
          <w:b/>
          <w:sz w:val="24"/>
          <w:szCs w:val="24"/>
        </w:rPr>
        <w:t>Climb to the top of the mountain</w:t>
      </w:r>
      <w:r>
        <w:rPr>
          <w:rFonts w:ascii="Times New Roman" w:hAnsi="Times New Roman" w:cs="Times New Roman"/>
          <w:sz w:val="24"/>
          <w:szCs w:val="24"/>
        </w:rPr>
        <w:t xml:space="preserve">: one person loved the tune and another said no. What do you think? </w:t>
      </w:r>
    </w:p>
    <w:p w:rsidR="00241F76" w:rsidRDefault="00241F76"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Viva Cuba Libre:</w:t>
      </w:r>
      <w:r>
        <w:rPr>
          <w:rFonts w:ascii="Times New Roman" w:hAnsi="Times New Roman" w:cs="Times New Roman"/>
          <w:sz w:val="24"/>
          <w:szCs w:val="24"/>
        </w:rPr>
        <w:t xml:space="preserve"> 4 people especially loved it, one quite liked it</w:t>
      </w:r>
      <w:r w:rsidR="00643495">
        <w:rPr>
          <w:rFonts w:ascii="Times New Roman" w:hAnsi="Times New Roman" w:cs="Times New Roman"/>
          <w:sz w:val="24"/>
          <w:szCs w:val="24"/>
        </w:rPr>
        <w:t>.</w:t>
      </w:r>
    </w:p>
    <w:p w:rsidR="00643495" w:rsidRDefault="00643495"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638 plots against Fidel</w:t>
      </w:r>
      <w:r>
        <w:rPr>
          <w:rFonts w:ascii="Times New Roman" w:hAnsi="Times New Roman" w:cs="Times New Roman"/>
          <w:sz w:val="24"/>
          <w:szCs w:val="24"/>
        </w:rPr>
        <w:t xml:space="preserve">: 2 really liked it and one didn’t. What did you think? </w:t>
      </w:r>
    </w:p>
    <w:p w:rsidR="00643495" w:rsidRDefault="00643495" w:rsidP="005C205C">
      <w:pPr>
        <w:pStyle w:val="PlainText"/>
        <w:rPr>
          <w:rFonts w:ascii="Times New Roman" w:hAnsi="Times New Roman" w:cs="Times New Roman"/>
          <w:sz w:val="24"/>
          <w:szCs w:val="24"/>
        </w:rPr>
      </w:pPr>
      <w:r w:rsidRPr="00643495">
        <w:rPr>
          <w:rFonts w:ascii="Times New Roman" w:hAnsi="Times New Roman" w:cs="Times New Roman"/>
          <w:b/>
          <w:sz w:val="24"/>
          <w:szCs w:val="24"/>
        </w:rPr>
        <w:t>Demons</w:t>
      </w:r>
      <w:r>
        <w:rPr>
          <w:rFonts w:ascii="Times New Roman" w:hAnsi="Times New Roman" w:cs="Times New Roman"/>
          <w:sz w:val="24"/>
          <w:szCs w:val="24"/>
        </w:rPr>
        <w:t xml:space="preserve">: 1 person liked it but one person thought it didn’t go. What do you think? </w:t>
      </w:r>
    </w:p>
    <w:p w:rsidR="00643495" w:rsidRDefault="00643495" w:rsidP="005C205C">
      <w:pPr>
        <w:pStyle w:val="PlainText"/>
        <w:rPr>
          <w:rFonts w:ascii="Times New Roman" w:hAnsi="Times New Roman" w:cs="Times New Roman"/>
          <w:sz w:val="24"/>
          <w:szCs w:val="24"/>
        </w:rPr>
      </w:pPr>
      <w:r>
        <w:rPr>
          <w:rFonts w:ascii="Times New Roman" w:hAnsi="Times New Roman" w:cs="Times New Roman"/>
          <w:b/>
          <w:sz w:val="24"/>
          <w:szCs w:val="24"/>
        </w:rPr>
        <w:t>‘</w:t>
      </w:r>
      <w:r w:rsidRPr="00643495">
        <w:rPr>
          <w:rFonts w:ascii="Times New Roman" w:hAnsi="Times New Roman" w:cs="Times New Roman"/>
          <w:b/>
          <w:sz w:val="24"/>
          <w:szCs w:val="24"/>
        </w:rPr>
        <w:t>I heard</w:t>
      </w:r>
      <w:r>
        <w:rPr>
          <w:rFonts w:ascii="Times New Roman" w:hAnsi="Times New Roman" w:cs="Times New Roman"/>
          <w:b/>
          <w:sz w:val="24"/>
          <w:szCs w:val="24"/>
        </w:rPr>
        <w:t>’</w:t>
      </w:r>
      <w:r w:rsidRPr="00643495">
        <w:rPr>
          <w:rFonts w:ascii="Times New Roman" w:hAnsi="Times New Roman" w:cs="Times New Roman"/>
          <w:b/>
          <w:sz w:val="24"/>
          <w:szCs w:val="24"/>
        </w:rPr>
        <w:t>:</w:t>
      </w:r>
      <w:r>
        <w:rPr>
          <w:rFonts w:ascii="Times New Roman" w:hAnsi="Times New Roman" w:cs="Times New Roman"/>
          <w:sz w:val="24"/>
          <w:szCs w:val="24"/>
        </w:rPr>
        <w:t xml:space="preserve"> 2 especially liked this song. </w:t>
      </w:r>
    </w:p>
    <w:p w:rsidR="00107CBF" w:rsidRPr="005C205C" w:rsidRDefault="001902AE" w:rsidP="001902AE">
      <w:pPr>
        <w:pStyle w:val="PlainText"/>
        <w:rPr>
          <w:sz w:val="24"/>
          <w:szCs w:val="24"/>
        </w:rPr>
      </w:pPr>
      <w:r w:rsidRPr="001902AE">
        <w:rPr>
          <w:rFonts w:ascii="Times New Roman" w:hAnsi="Times New Roman" w:cs="Times New Roman"/>
          <w:b/>
          <w:sz w:val="24"/>
          <w:szCs w:val="24"/>
        </w:rPr>
        <w:t>General:</w:t>
      </w:r>
      <w:r>
        <w:rPr>
          <w:rFonts w:ascii="Times New Roman" w:hAnsi="Times New Roman" w:cs="Times New Roman"/>
          <w:sz w:val="24"/>
          <w:szCs w:val="24"/>
        </w:rPr>
        <w:t xml:space="preserve"> one person said have more Cuban music, and another said make them all Cuban – what do you think? </w:t>
      </w:r>
    </w:p>
    <w:sectPr w:rsidR="00107CBF" w:rsidRPr="005C205C" w:rsidSect="007D4AE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7E" w:rsidRDefault="004303E5">
      <w:pPr>
        <w:spacing w:after="0" w:line="240" w:lineRule="auto"/>
      </w:pPr>
      <w:r>
        <w:separator/>
      </w:r>
    </w:p>
  </w:endnote>
  <w:endnote w:type="continuationSeparator" w:id="0">
    <w:p w:rsidR="0013617E" w:rsidRDefault="0043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469350"/>
      <w:docPartObj>
        <w:docPartGallery w:val="Page Numbers (Bottom of Page)"/>
        <w:docPartUnique/>
      </w:docPartObj>
    </w:sdtPr>
    <w:sdtEndPr>
      <w:rPr>
        <w:noProof/>
      </w:rPr>
    </w:sdtEndPr>
    <w:sdtContent>
      <w:p w:rsidR="00C24C4E" w:rsidRDefault="004303E5">
        <w:pPr>
          <w:pStyle w:val="Footer"/>
          <w:jc w:val="right"/>
        </w:pPr>
        <w:r>
          <w:fldChar w:fldCharType="begin"/>
        </w:r>
        <w:r>
          <w:instrText xml:space="preserve"> PAGE   \* MERGEFORMAT </w:instrText>
        </w:r>
        <w:r>
          <w:fldChar w:fldCharType="separate"/>
        </w:r>
        <w:r w:rsidR="003D5CC0">
          <w:rPr>
            <w:noProof/>
          </w:rPr>
          <w:t>2</w:t>
        </w:r>
        <w:r>
          <w:rPr>
            <w:noProof/>
          </w:rPr>
          <w:fldChar w:fldCharType="end"/>
        </w:r>
      </w:p>
    </w:sdtContent>
  </w:sdt>
  <w:p w:rsidR="00C24C4E" w:rsidRDefault="003D5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7E" w:rsidRDefault="004303E5">
      <w:pPr>
        <w:spacing w:after="0" w:line="240" w:lineRule="auto"/>
      </w:pPr>
      <w:r>
        <w:separator/>
      </w:r>
    </w:p>
  </w:footnote>
  <w:footnote w:type="continuationSeparator" w:id="0">
    <w:p w:rsidR="0013617E" w:rsidRDefault="00430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B50"/>
    <w:multiLevelType w:val="hybridMultilevel"/>
    <w:tmpl w:val="03F6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5C"/>
    <w:rsid w:val="00107CBF"/>
    <w:rsid w:val="0013617E"/>
    <w:rsid w:val="00163B46"/>
    <w:rsid w:val="001902AE"/>
    <w:rsid w:val="00241F76"/>
    <w:rsid w:val="003D5CC0"/>
    <w:rsid w:val="004303E5"/>
    <w:rsid w:val="005C205C"/>
    <w:rsid w:val="006117D8"/>
    <w:rsid w:val="00643495"/>
    <w:rsid w:val="00F138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BB6A0-7F8A-4477-9EE1-DF99F5FD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5C"/>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5C"/>
    <w:pPr>
      <w:ind w:left="720"/>
      <w:contextualSpacing/>
    </w:pPr>
  </w:style>
  <w:style w:type="paragraph" w:styleId="Footer">
    <w:name w:val="footer"/>
    <w:basedOn w:val="Normal"/>
    <w:link w:val="FooterChar"/>
    <w:uiPriority w:val="99"/>
    <w:unhideWhenUsed/>
    <w:rsid w:val="005C2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05C"/>
    <w:rPr>
      <w:rFonts w:eastAsiaTheme="minorEastAsia"/>
      <w:lang w:eastAsia="zh-CN"/>
    </w:rPr>
  </w:style>
  <w:style w:type="paragraph" w:styleId="PlainText">
    <w:name w:val="Plain Text"/>
    <w:basedOn w:val="Normal"/>
    <w:link w:val="PlainTextChar"/>
    <w:uiPriority w:val="99"/>
    <w:unhideWhenUsed/>
    <w:rsid w:val="005C205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C205C"/>
    <w:rPr>
      <w:rFonts w:ascii="Calibri" w:eastAsiaTheme="minorEastAsia" w:hAnsi="Calibri" w:cs="Consolas"/>
      <w:szCs w:val="21"/>
      <w:lang w:eastAsia="zh-CN"/>
    </w:rPr>
  </w:style>
  <w:style w:type="paragraph" w:styleId="BalloonText">
    <w:name w:val="Balloon Text"/>
    <w:basedOn w:val="Normal"/>
    <w:link w:val="BalloonTextChar"/>
    <w:uiPriority w:val="99"/>
    <w:semiHidden/>
    <w:unhideWhenUsed/>
    <w:rsid w:val="00611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7D8"/>
    <w:rPr>
      <w:rFonts w:ascii="Segoe UI" w:eastAsiaTheme="minorEastAsia" w:hAnsi="Segoe UI" w:cs="Segoe UI"/>
      <w:sz w:val="18"/>
      <w:szCs w:val="18"/>
      <w:lang w:eastAsia="zh-CN"/>
    </w:rPr>
  </w:style>
  <w:style w:type="character" w:styleId="Hyperlink">
    <w:name w:val="Hyperlink"/>
    <w:basedOn w:val="DefaultParagraphFont"/>
    <w:uiPriority w:val="99"/>
    <w:unhideWhenUsed/>
    <w:rsid w:val="00163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playlist?list=PLCMHbvITJYiYHXfJ5u6gN4-MXeLJYOl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4890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Baden D.A.</dc:creator>
  <cp:lastModifiedBy>Tarrant C.E.</cp:lastModifiedBy>
  <cp:revision>2</cp:revision>
  <cp:lastPrinted>2016-07-17T14:23:00Z</cp:lastPrinted>
  <dcterms:created xsi:type="dcterms:W3CDTF">2016-07-18T10:52:00Z</dcterms:created>
  <dcterms:modified xsi:type="dcterms:W3CDTF">2016-07-18T10:52:00Z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-1564768790</vt:i4>
  </property>
  <property fmtid="{D5CDD505-2E9C-101B-9397-08002B2CF9AE}" pid="3" name="_NewReviewCycle">
    <vt:lpwstr/>
  </property>
  <property fmtid="{D5CDD505-2E9C-101B-9397-08002B2CF9AE}" pid="4" name="_EmailSubject">
    <vt:lpwstr>put on Facebook and tweet about event and feedback</vt:lpwstr>
  </property>
  <property fmtid="{D5CDD505-2E9C-101B-9397-08002B2CF9AE}" pid="5" name="_AuthorEmail">
    <vt:lpwstr>D.A.BADEN@soton.ac.uk</vt:lpwstr>
  </property>
  <property fmtid="{D5CDD505-2E9C-101B-9397-08002B2CF9AE}" pid="6" name="_AuthorEmailDisplayName">
    <vt:lpwstr>Baden D.A.</vt:lpwstr>
  </property>
  <property fmtid="{D5CDD505-2E9C-101B-9397-08002B2CF9AE}" pid="7" name="_ReviewingToolsShownOnce">
    <vt:lpwstr/>
  </property>
</Properties>
</file>